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BA" w:rsidRPr="004A7AF1" w:rsidRDefault="006708BA" w:rsidP="006708BA">
      <w:pPr>
        <w:pStyle w:val="a3"/>
        <w:rPr>
          <w:rFonts w:ascii="Book Antiqua" w:hAnsi="Book Antiqua"/>
          <w:b/>
          <w:color w:val="403152" w:themeColor="accent4" w:themeShade="80"/>
          <w:sz w:val="36"/>
          <w:szCs w:val="36"/>
        </w:rPr>
      </w:pPr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 xml:space="preserve">РАЗГОВОР О </w:t>
      </w:r>
      <w:proofErr w:type="gramStart"/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>ВАЖНОМ</w:t>
      </w:r>
      <w:proofErr w:type="gramEnd"/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 xml:space="preserve">. </w:t>
      </w:r>
      <w:r>
        <w:rPr>
          <w:rFonts w:ascii="Book Antiqua" w:hAnsi="Book Antiqua"/>
          <w:b/>
          <w:color w:val="403152" w:themeColor="accent4" w:themeShade="80"/>
          <w:sz w:val="36"/>
          <w:szCs w:val="36"/>
        </w:rPr>
        <w:t>8 - 9</w:t>
      </w:r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 xml:space="preserve"> классы. </w:t>
      </w:r>
    </w:p>
    <w:p w:rsidR="006708BA" w:rsidRDefault="006708BA" w:rsidP="006708BA">
      <w:pPr>
        <w:pStyle w:val="a3"/>
        <w:rPr>
          <w:rFonts w:ascii="Book Antiqua" w:hAnsi="Book Antiqua"/>
          <w:b/>
          <w:sz w:val="28"/>
          <w:szCs w:val="28"/>
        </w:rPr>
      </w:pPr>
      <w:r w:rsidRPr="004A7AF1">
        <w:rPr>
          <w:rFonts w:ascii="Book Antiqua" w:hAnsi="Book Antiqua"/>
          <w:b/>
          <w:sz w:val="28"/>
          <w:szCs w:val="28"/>
        </w:rPr>
        <w:t>ТЕМЫ ВНЕУРОЧНЫХ ЗАНЯТИЙ, РАЗРАБАТЫВАЕМЫХ НА ФЕДЕРАЛЬНОМ УРОВНЕ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78"/>
        <w:gridCol w:w="1256"/>
        <w:gridCol w:w="1528"/>
        <w:gridCol w:w="1271"/>
        <w:gridCol w:w="1316"/>
        <w:gridCol w:w="1124"/>
        <w:gridCol w:w="1102"/>
        <w:gridCol w:w="1240"/>
        <w:gridCol w:w="1322"/>
        <w:gridCol w:w="1229"/>
        <w:gridCol w:w="1276"/>
        <w:gridCol w:w="1472"/>
      </w:tblGrid>
      <w:tr w:rsidR="006708BA" w:rsidRPr="004A7AF1" w:rsidTr="00F31680">
        <w:tc>
          <w:tcPr>
            <w:tcW w:w="5533" w:type="dxa"/>
            <w:gridSpan w:val="4"/>
            <w:shd w:val="clear" w:color="auto" w:fill="FF9999"/>
          </w:tcPr>
          <w:p w:rsidR="006708BA" w:rsidRPr="004A7AF1" w:rsidRDefault="006708BA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Сентябрь</w:t>
            </w:r>
          </w:p>
        </w:tc>
        <w:tc>
          <w:tcPr>
            <w:tcW w:w="4782" w:type="dxa"/>
            <w:gridSpan w:val="4"/>
            <w:shd w:val="clear" w:color="auto" w:fill="FF9999"/>
          </w:tcPr>
          <w:p w:rsidR="006708BA" w:rsidRPr="004A7AF1" w:rsidRDefault="006708BA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Октябрь</w:t>
            </w:r>
          </w:p>
        </w:tc>
        <w:tc>
          <w:tcPr>
            <w:tcW w:w="5299" w:type="dxa"/>
            <w:gridSpan w:val="4"/>
            <w:shd w:val="clear" w:color="auto" w:fill="FF9999"/>
          </w:tcPr>
          <w:p w:rsidR="006708BA" w:rsidRPr="004A7AF1" w:rsidRDefault="006708BA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Ноябрь</w:t>
            </w:r>
          </w:p>
        </w:tc>
      </w:tr>
      <w:tr w:rsidR="006708BA" w:rsidRPr="004A7AF1" w:rsidTr="00F31680">
        <w:tc>
          <w:tcPr>
            <w:tcW w:w="1478" w:type="dxa"/>
          </w:tcPr>
          <w:p w:rsidR="006708BA" w:rsidRPr="004A7AF1" w:rsidRDefault="006708BA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5.09</w:t>
            </w:r>
          </w:p>
        </w:tc>
        <w:tc>
          <w:tcPr>
            <w:tcW w:w="1256" w:type="dxa"/>
          </w:tcPr>
          <w:p w:rsidR="006708BA" w:rsidRPr="004A7AF1" w:rsidRDefault="006708BA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12.09</w:t>
            </w:r>
          </w:p>
        </w:tc>
        <w:tc>
          <w:tcPr>
            <w:tcW w:w="1528" w:type="dxa"/>
          </w:tcPr>
          <w:p w:rsidR="006708BA" w:rsidRPr="004A7AF1" w:rsidRDefault="006708BA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19.09</w:t>
            </w:r>
          </w:p>
        </w:tc>
        <w:tc>
          <w:tcPr>
            <w:tcW w:w="1271" w:type="dxa"/>
          </w:tcPr>
          <w:p w:rsidR="006708BA" w:rsidRPr="004A7AF1" w:rsidRDefault="006708BA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26.09</w:t>
            </w:r>
          </w:p>
        </w:tc>
        <w:tc>
          <w:tcPr>
            <w:tcW w:w="1316" w:type="dxa"/>
          </w:tcPr>
          <w:p w:rsidR="006708BA" w:rsidRPr="004A7AF1" w:rsidRDefault="006708BA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3.10</w:t>
            </w:r>
          </w:p>
        </w:tc>
        <w:tc>
          <w:tcPr>
            <w:tcW w:w="1124" w:type="dxa"/>
          </w:tcPr>
          <w:p w:rsidR="006708BA" w:rsidRPr="004A7AF1" w:rsidRDefault="006708BA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10.10</w:t>
            </w:r>
          </w:p>
        </w:tc>
        <w:tc>
          <w:tcPr>
            <w:tcW w:w="1102" w:type="dxa"/>
          </w:tcPr>
          <w:p w:rsidR="006708BA" w:rsidRPr="004A7AF1" w:rsidRDefault="006708BA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17.10</w:t>
            </w:r>
          </w:p>
        </w:tc>
        <w:tc>
          <w:tcPr>
            <w:tcW w:w="1240" w:type="dxa"/>
          </w:tcPr>
          <w:p w:rsidR="006708BA" w:rsidRPr="004A7AF1" w:rsidRDefault="006708BA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24.10</w:t>
            </w:r>
          </w:p>
        </w:tc>
        <w:tc>
          <w:tcPr>
            <w:tcW w:w="1322" w:type="dxa"/>
          </w:tcPr>
          <w:p w:rsidR="006708BA" w:rsidRPr="004A7AF1" w:rsidRDefault="006708BA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8.11</w:t>
            </w:r>
          </w:p>
        </w:tc>
        <w:tc>
          <w:tcPr>
            <w:tcW w:w="1229" w:type="dxa"/>
          </w:tcPr>
          <w:p w:rsidR="006708BA" w:rsidRPr="004A7AF1" w:rsidRDefault="006708BA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14.11</w:t>
            </w:r>
          </w:p>
        </w:tc>
        <w:tc>
          <w:tcPr>
            <w:tcW w:w="1276" w:type="dxa"/>
          </w:tcPr>
          <w:p w:rsidR="006708BA" w:rsidRPr="004A7AF1" w:rsidRDefault="006708BA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21.11</w:t>
            </w:r>
          </w:p>
        </w:tc>
        <w:tc>
          <w:tcPr>
            <w:tcW w:w="1472" w:type="dxa"/>
          </w:tcPr>
          <w:p w:rsidR="006708BA" w:rsidRPr="004A7AF1" w:rsidRDefault="006708BA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28.11</w:t>
            </w:r>
          </w:p>
        </w:tc>
      </w:tr>
      <w:tr w:rsidR="006708BA" w:rsidTr="00F31680">
        <w:tc>
          <w:tcPr>
            <w:tcW w:w="1478" w:type="dxa"/>
          </w:tcPr>
          <w:p w:rsidR="006708BA" w:rsidRPr="004A7AF1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Мы – Россия. Возможности – будущее</w:t>
            </w:r>
          </w:p>
        </w:tc>
        <w:tc>
          <w:tcPr>
            <w:tcW w:w="1256" w:type="dxa"/>
          </w:tcPr>
          <w:p w:rsidR="006708BA" w:rsidRPr="004A7AF1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 xml:space="preserve">Мы – жители большой страны </w:t>
            </w:r>
            <w:r w:rsidR="006708BA" w:rsidRPr="00E0289C">
              <w:rPr>
                <w:rFonts w:ascii="Book Antiqua" w:hAnsi="Book Antiqua"/>
                <w:sz w:val="24"/>
                <w:szCs w:val="24"/>
              </w:rPr>
              <w:t xml:space="preserve">(работа с </w:t>
            </w:r>
            <w:proofErr w:type="spellStart"/>
            <w:proofErr w:type="gramStart"/>
            <w:r w:rsidR="006708BA" w:rsidRPr="00E0289C">
              <w:rPr>
                <w:rFonts w:ascii="Book Antiqua" w:hAnsi="Book Antiqua"/>
                <w:sz w:val="24"/>
                <w:szCs w:val="24"/>
              </w:rPr>
              <w:t>интерактив</w:t>
            </w:r>
            <w:proofErr w:type="spellEnd"/>
            <w:r w:rsidR="006708BA" w:rsidRPr="00E0289C">
              <w:rPr>
                <w:rFonts w:ascii="Book Antiqua" w:hAnsi="Book Antiqua"/>
                <w:sz w:val="24"/>
                <w:szCs w:val="24"/>
              </w:rPr>
              <w:t>-ной</w:t>
            </w:r>
            <w:proofErr w:type="gramEnd"/>
            <w:r w:rsidR="006708BA" w:rsidRPr="00E0289C">
              <w:rPr>
                <w:rFonts w:ascii="Book Antiqua" w:hAnsi="Book Antiqua"/>
                <w:sz w:val="24"/>
                <w:szCs w:val="24"/>
              </w:rPr>
              <w:t xml:space="preserve"> картой)</w:t>
            </w:r>
          </w:p>
        </w:tc>
        <w:tc>
          <w:tcPr>
            <w:tcW w:w="1528" w:type="dxa"/>
          </w:tcPr>
          <w:p w:rsidR="006708BA" w:rsidRPr="004A7AF1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 xml:space="preserve">Невозможное сегодня станет возможным завтра </w:t>
            </w:r>
            <w:r w:rsidR="006708BA" w:rsidRPr="00E0289C">
              <w:rPr>
                <w:rFonts w:ascii="Book Antiqua" w:hAnsi="Book Antiqua"/>
                <w:sz w:val="24"/>
                <w:szCs w:val="24"/>
              </w:rPr>
              <w:t>(интерактивная звездная карта)</w:t>
            </w:r>
          </w:p>
        </w:tc>
        <w:tc>
          <w:tcPr>
            <w:tcW w:w="1271" w:type="dxa"/>
          </w:tcPr>
          <w:p w:rsidR="006708BA" w:rsidRPr="004A7AF1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Обычаи и традиции моего народа: как прошлое соединяется с настоящим?</w:t>
            </w:r>
          </w:p>
        </w:tc>
        <w:tc>
          <w:tcPr>
            <w:tcW w:w="1316" w:type="dxa"/>
          </w:tcPr>
          <w:p w:rsidR="006708BA" w:rsidRPr="004A7AF1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Какие качества необходимы учителю?</w:t>
            </w:r>
          </w:p>
        </w:tc>
        <w:tc>
          <w:tcPr>
            <w:tcW w:w="1124" w:type="dxa"/>
          </w:tcPr>
          <w:p w:rsidR="006708BA" w:rsidRPr="004A7AF1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Отчество – от слова “отец»</w:t>
            </w:r>
          </w:p>
        </w:tc>
        <w:tc>
          <w:tcPr>
            <w:tcW w:w="1102" w:type="dxa"/>
          </w:tcPr>
          <w:p w:rsidR="006708BA" w:rsidRPr="004A7AF1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6708BA">
              <w:rPr>
                <w:rFonts w:ascii="Book Antiqua" w:hAnsi="Book Antiqua"/>
                <w:sz w:val="24"/>
                <w:szCs w:val="24"/>
              </w:rPr>
              <w:t>Что мы музыкой зове</w:t>
            </w:r>
            <w:proofErr w:type="gramStart"/>
            <w:r w:rsidRPr="006708BA">
              <w:rPr>
                <w:rFonts w:ascii="Book Antiqua" w:hAnsi="Book Antiqua"/>
                <w:sz w:val="24"/>
                <w:szCs w:val="24"/>
              </w:rPr>
              <w:t>м(</w:t>
            </w:r>
            <w:proofErr w:type="gramEnd"/>
            <w:r w:rsidRPr="006708BA">
              <w:rPr>
                <w:rFonts w:ascii="Book Antiqua" w:hAnsi="Book Antiqua"/>
                <w:sz w:val="24"/>
                <w:szCs w:val="24"/>
              </w:rPr>
              <w:t>музыкальный конкурс талантов)</w:t>
            </w:r>
          </w:p>
        </w:tc>
        <w:tc>
          <w:tcPr>
            <w:tcW w:w="1240" w:type="dxa"/>
          </w:tcPr>
          <w:p w:rsidR="006708BA" w:rsidRPr="004A7AF1" w:rsidRDefault="006708BA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0289C">
              <w:rPr>
                <w:rFonts w:ascii="Book Antiqua" w:hAnsi="Book Antiqua"/>
                <w:sz w:val="24"/>
                <w:szCs w:val="24"/>
              </w:rPr>
              <w:t>Счастлив тот, кто счастлив у себя дома (групповая дискуссия)</w:t>
            </w:r>
          </w:p>
        </w:tc>
        <w:tc>
          <w:tcPr>
            <w:tcW w:w="1322" w:type="dxa"/>
          </w:tcPr>
          <w:p w:rsidR="006708BA" w:rsidRPr="004A7AF1" w:rsidRDefault="006708BA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0289C">
              <w:rPr>
                <w:rFonts w:ascii="Book Antiqua" w:hAnsi="Book Antiqua"/>
                <w:sz w:val="24"/>
                <w:szCs w:val="24"/>
              </w:rPr>
              <w:t>Мы — одна страна! (работа с интерактивной картой)</w:t>
            </w:r>
          </w:p>
        </w:tc>
        <w:tc>
          <w:tcPr>
            <w:tcW w:w="1229" w:type="dxa"/>
          </w:tcPr>
          <w:p w:rsidR="006708BA" w:rsidRPr="004A7AF1" w:rsidRDefault="006708BA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0289C">
              <w:rPr>
                <w:rFonts w:ascii="Book Antiqua" w:hAnsi="Book Antiqua"/>
                <w:sz w:val="24"/>
                <w:szCs w:val="24"/>
              </w:rPr>
              <w:t>Языки и культура народов России: единство в разнообразии (работа с интерактивной картой)</w:t>
            </w:r>
          </w:p>
        </w:tc>
        <w:tc>
          <w:tcPr>
            <w:tcW w:w="1276" w:type="dxa"/>
          </w:tcPr>
          <w:p w:rsidR="006708BA" w:rsidRPr="004A7AF1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Позвони маме</w:t>
            </w:r>
          </w:p>
        </w:tc>
        <w:tc>
          <w:tcPr>
            <w:tcW w:w="1472" w:type="dxa"/>
          </w:tcPr>
          <w:p w:rsidR="006708BA" w:rsidRPr="004A7AF1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Флаг не только воплощение истории, но и отражение чувств народов</w:t>
            </w:r>
          </w:p>
        </w:tc>
      </w:tr>
    </w:tbl>
    <w:p w:rsidR="00B75EAF" w:rsidRPr="00DC79B8" w:rsidRDefault="00B75EAF" w:rsidP="00DC79B8">
      <w:pPr>
        <w:pStyle w:val="a3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417"/>
        <w:gridCol w:w="1276"/>
        <w:gridCol w:w="1541"/>
        <w:gridCol w:w="1404"/>
        <w:gridCol w:w="1450"/>
        <w:gridCol w:w="1275"/>
        <w:gridCol w:w="1276"/>
        <w:gridCol w:w="1276"/>
        <w:gridCol w:w="1472"/>
      </w:tblGrid>
      <w:tr w:rsidR="00DC79B8" w:rsidRPr="00A3361B" w:rsidTr="00F31680">
        <w:tc>
          <w:tcPr>
            <w:tcW w:w="5920" w:type="dxa"/>
            <w:gridSpan w:val="4"/>
            <w:shd w:val="clear" w:color="auto" w:fill="FF9999"/>
          </w:tcPr>
          <w:p w:rsidR="00DC79B8" w:rsidRPr="00A3361B" w:rsidRDefault="00DC79B8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4395" w:type="dxa"/>
            <w:gridSpan w:val="3"/>
            <w:shd w:val="clear" w:color="auto" w:fill="FF9999"/>
          </w:tcPr>
          <w:p w:rsidR="00DC79B8" w:rsidRPr="00A3361B" w:rsidRDefault="00DC79B8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Январь</w:t>
            </w:r>
          </w:p>
        </w:tc>
        <w:tc>
          <w:tcPr>
            <w:tcW w:w="5299" w:type="dxa"/>
            <w:gridSpan w:val="4"/>
            <w:shd w:val="clear" w:color="auto" w:fill="FF9999"/>
          </w:tcPr>
          <w:p w:rsidR="00DC79B8" w:rsidRPr="00A3361B" w:rsidRDefault="00DC79B8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Февраль</w:t>
            </w:r>
          </w:p>
        </w:tc>
      </w:tr>
      <w:tr w:rsidR="000E5E02" w:rsidRPr="00A3361B" w:rsidTr="00567716">
        <w:tc>
          <w:tcPr>
            <w:tcW w:w="1526" w:type="dxa"/>
          </w:tcPr>
          <w:p w:rsidR="000E5E02" w:rsidRPr="00A3361B" w:rsidRDefault="000E5E0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5.12</w:t>
            </w:r>
          </w:p>
        </w:tc>
        <w:tc>
          <w:tcPr>
            <w:tcW w:w="1701" w:type="dxa"/>
          </w:tcPr>
          <w:p w:rsidR="000E5E02" w:rsidRPr="00A3361B" w:rsidRDefault="000E5E0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12.12</w:t>
            </w:r>
          </w:p>
        </w:tc>
        <w:tc>
          <w:tcPr>
            <w:tcW w:w="1417" w:type="dxa"/>
          </w:tcPr>
          <w:p w:rsidR="000E5E02" w:rsidRPr="00A3361B" w:rsidRDefault="000E5E0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19.12</w:t>
            </w:r>
          </w:p>
        </w:tc>
        <w:tc>
          <w:tcPr>
            <w:tcW w:w="1276" w:type="dxa"/>
          </w:tcPr>
          <w:p w:rsidR="000E5E02" w:rsidRPr="00A3361B" w:rsidRDefault="000E5E0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26.12</w:t>
            </w:r>
          </w:p>
        </w:tc>
        <w:tc>
          <w:tcPr>
            <w:tcW w:w="1541" w:type="dxa"/>
          </w:tcPr>
          <w:p w:rsidR="000E5E02" w:rsidRPr="00A3361B" w:rsidRDefault="000E5E0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16.01</w:t>
            </w:r>
          </w:p>
        </w:tc>
        <w:tc>
          <w:tcPr>
            <w:tcW w:w="1404" w:type="dxa"/>
          </w:tcPr>
          <w:p w:rsidR="000E5E02" w:rsidRPr="00A3361B" w:rsidRDefault="000E5E0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23.01</w:t>
            </w:r>
          </w:p>
        </w:tc>
        <w:tc>
          <w:tcPr>
            <w:tcW w:w="1450" w:type="dxa"/>
          </w:tcPr>
          <w:p w:rsidR="000E5E02" w:rsidRPr="00A3361B" w:rsidRDefault="000E5E0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30.01</w:t>
            </w:r>
          </w:p>
        </w:tc>
        <w:tc>
          <w:tcPr>
            <w:tcW w:w="1275" w:type="dxa"/>
          </w:tcPr>
          <w:p w:rsidR="000E5E02" w:rsidRPr="00A3361B" w:rsidRDefault="000E5E0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6.02</w:t>
            </w:r>
          </w:p>
        </w:tc>
        <w:tc>
          <w:tcPr>
            <w:tcW w:w="1276" w:type="dxa"/>
          </w:tcPr>
          <w:p w:rsidR="000E5E02" w:rsidRPr="00A3361B" w:rsidRDefault="000E5E0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13.02</w:t>
            </w:r>
          </w:p>
        </w:tc>
        <w:tc>
          <w:tcPr>
            <w:tcW w:w="1276" w:type="dxa"/>
          </w:tcPr>
          <w:p w:rsidR="000E5E02" w:rsidRPr="00A3361B" w:rsidRDefault="000E5E0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20.02</w:t>
            </w:r>
          </w:p>
        </w:tc>
        <w:tc>
          <w:tcPr>
            <w:tcW w:w="1472" w:type="dxa"/>
          </w:tcPr>
          <w:p w:rsidR="000E5E02" w:rsidRPr="00A3361B" w:rsidRDefault="000E5E0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27.02</w:t>
            </w:r>
          </w:p>
        </w:tc>
      </w:tr>
      <w:tr w:rsidR="000E5E02" w:rsidRPr="00A3361B" w:rsidTr="00C34670">
        <w:tc>
          <w:tcPr>
            <w:tcW w:w="1526" w:type="dxa"/>
          </w:tcPr>
          <w:p w:rsidR="000E5E02" w:rsidRPr="00A3361B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0289C">
              <w:rPr>
                <w:rFonts w:ascii="Book Antiqua" w:hAnsi="Book Antiqua"/>
                <w:sz w:val="24"/>
                <w:szCs w:val="24"/>
              </w:rPr>
              <w:t>Жить – значит действовать (проблемная дискуссия)</w:t>
            </w:r>
          </w:p>
        </w:tc>
        <w:tc>
          <w:tcPr>
            <w:tcW w:w="1701" w:type="dxa"/>
          </w:tcPr>
          <w:p w:rsidR="000E5E02" w:rsidRPr="00A3361B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Россия начинается с меня</w:t>
            </w:r>
            <w:proofErr w:type="gramStart"/>
            <w:r w:rsidRPr="000E5E02">
              <w:rPr>
                <w:rFonts w:ascii="Book Antiqua" w:hAnsi="Book Antiqua"/>
                <w:sz w:val="24"/>
                <w:szCs w:val="24"/>
              </w:rPr>
              <w:t xml:space="preserve"> ?</w:t>
            </w:r>
            <w:proofErr w:type="gramEnd"/>
            <w:r w:rsidRPr="000E5E0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E0289C">
              <w:rPr>
                <w:rFonts w:ascii="Book Antiqua" w:hAnsi="Book Antiqua"/>
                <w:sz w:val="24"/>
                <w:szCs w:val="24"/>
              </w:rPr>
              <w:t>(встреча с героями нашего времени)</w:t>
            </w:r>
          </w:p>
        </w:tc>
        <w:tc>
          <w:tcPr>
            <w:tcW w:w="1417" w:type="dxa"/>
          </w:tcPr>
          <w:p w:rsidR="000E5E02" w:rsidRPr="000E5E02" w:rsidRDefault="000E5E02" w:rsidP="000E5E02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 xml:space="preserve">Повзрослеть – это значит, чувствовать ответственность </w:t>
            </w:r>
            <w:proofErr w:type="gramStart"/>
            <w:r w:rsidRPr="000E5E02">
              <w:rPr>
                <w:rFonts w:ascii="Book Antiqua" w:hAnsi="Book Antiqua"/>
                <w:sz w:val="24"/>
                <w:szCs w:val="24"/>
              </w:rPr>
              <w:t>за</w:t>
            </w:r>
            <w:proofErr w:type="gramEnd"/>
            <w:r w:rsidRPr="000E5E02">
              <w:rPr>
                <w:rFonts w:ascii="Book Antiqua" w:hAnsi="Book Antiqua"/>
                <w:sz w:val="24"/>
                <w:szCs w:val="24"/>
              </w:rPr>
              <w:t xml:space="preserve"> других</w:t>
            </w:r>
          </w:p>
          <w:p w:rsidR="000E5E02" w:rsidRPr="00A3361B" w:rsidRDefault="000E5E02" w:rsidP="000E5E02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(Г. Купер)</w:t>
            </w:r>
            <w:r w:rsidRPr="000E5E0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DC79B8">
              <w:rPr>
                <w:rFonts w:ascii="Book Antiqua" w:hAnsi="Book Antiqua"/>
                <w:sz w:val="24"/>
                <w:szCs w:val="24"/>
              </w:rPr>
              <w:t>(деловая игра)</w:t>
            </w:r>
          </w:p>
        </w:tc>
        <w:tc>
          <w:tcPr>
            <w:tcW w:w="1276" w:type="dxa"/>
          </w:tcPr>
          <w:p w:rsidR="000E5E02" w:rsidRPr="00A3361B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0289C">
              <w:rPr>
                <w:rFonts w:ascii="Book Antiqua" w:hAnsi="Book Antiqua"/>
                <w:sz w:val="24"/>
                <w:szCs w:val="24"/>
              </w:rPr>
              <w:t>«Дарит искры волшебства светлый праздник Рождества…» (музыкальная гостиная)</w:t>
            </w:r>
          </w:p>
        </w:tc>
        <w:tc>
          <w:tcPr>
            <w:tcW w:w="1541" w:type="dxa"/>
          </w:tcPr>
          <w:p w:rsidR="000E5E02" w:rsidRPr="00A3361B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DC79B8">
              <w:rPr>
                <w:rFonts w:ascii="Book Antiqua" w:hAnsi="Book Antiqua"/>
                <w:sz w:val="24"/>
                <w:szCs w:val="24"/>
              </w:rPr>
              <w:t>Полет мечты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DC79B8">
              <w:rPr>
                <w:rFonts w:ascii="Book Antiqua" w:hAnsi="Book Antiqua"/>
                <w:sz w:val="24"/>
                <w:szCs w:val="24"/>
              </w:rPr>
              <w:t>(групповое обсуждение)</w:t>
            </w:r>
          </w:p>
        </w:tc>
        <w:tc>
          <w:tcPr>
            <w:tcW w:w="1404" w:type="dxa"/>
          </w:tcPr>
          <w:p w:rsidR="000E5E02" w:rsidRPr="000E5E02" w:rsidRDefault="000E5E02" w:rsidP="000E5E02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Люди писали дневники и верили, что им удастся прожить и еще один день</w:t>
            </w:r>
          </w:p>
          <w:p w:rsidR="000E5E02" w:rsidRPr="00A3361B" w:rsidRDefault="000E5E02" w:rsidP="000E5E02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(Д. Лихачев)</w:t>
            </w:r>
            <w:r w:rsidRPr="000E5E02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</w:tcPr>
          <w:p w:rsidR="000E5E02" w:rsidRPr="00A3361B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DC79B8">
              <w:rPr>
                <w:rFonts w:ascii="Book Antiqua" w:hAnsi="Book Antiqua"/>
                <w:sz w:val="24"/>
                <w:szCs w:val="24"/>
              </w:rPr>
              <w:t>С чего же начинается театр? (юбилею К.С. Станиславского посвящается) (анализ биографии театрального деятеля)</w:t>
            </w:r>
          </w:p>
        </w:tc>
        <w:tc>
          <w:tcPr>
            <w:tcW w:w="1275" w:type="dxa"/>
          </w:tcPr>
          <w:p w:rsidR="000E5E02" w:rsidRPr="00A3361B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Научные прорывы моей страны</w:t>
            </w:r>
          </w:p>
        </w:tc>
        <w:tc>
          <w:tcPr>
            <w:tcW w:w="1276" w:type="dxa"/>
          </w:tcPr>
          <w:p w:rsidR="000E5E02" w:rsidRPr="00A3361B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0289C">
              <w:rPr>
                <w:rFonts w:ascii="Book Antiqua" w:hAnsi="Book Antiqua"/>
                <w:sz w:val="24"/>
                <w:szCs w:val="24"/>
              </w:rPr>
              <w:t>Россия в мире (работа с интерактивной картой)</w:t>
            </w:r>
          </w:p>
        </w:tc>
        <w:tc>
          <w:tcPr>
            <w:tcW w:w="1276" w:type="dxa"/>
          </w:tcPr>
          <w:p w:rsidR="000E5E02" w:rsidRPr="00A3361B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Тот, кто не может благодарить, не может и получать благодарность» (Эзоп</w:t>
            </w:r>
            <w:proofErr w:type="gramStart"/>
            <w:r w:rsidRPr="000E5E02">
              <w:rPr>
                <w:rFonts w:ascii="Book Antiqua" w:hAnsi="Book Antiqu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72" w:type="dxa"/>
          </w:tcPr>
          <w:p w:rsidR="000E5E02" w:rsidRPr="00A3361B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Мы все можем</w:t>
            </w:r>
          </w:p>
        </w:tc>
      </w:tr>
    </w:tbl>
    <w:p w:rsidR="00DC79B8" w:rsidRPr="00DC79B8" w:rsidRDefault="00DC79B8" w:rsidP="00DC79B8">
      <w:pPr>
        <w:pStyle w:val="a3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78"/>
        <w:gridCol w:w="1256"/>
        <w:gridCol w:w="1528"/>
        <w:gridCol w:w="1271"/>
        <w:gridCol w:w="1521"/>
        <w:gridCol w:w="1276"/>
        <w:gridCol w:w="1276"/>
        <w:gridCol w:w="1842"/>
        <w:gridCol w:w="1418"/>
        <w:gridCol w:w="1417"/>
        <w:gridCol w:w="1331"/>
      </w:tblGrid>
      <w:tr w:rsidR="00DC79B8" w:rsidRPr="000C1E38" w:rsidTr="00DC79B8">
        <w:tc>
          <w:tcPr>
            <w:tcW w:w="5533" w:type="dxa"/>
            <w:gridSpan w:val="4"/>
            <w:shd w:val="clear" w:color="auto" w:fill="FF9999"/>
          </w:tcPr>
          <w:p w:rsidR="00DC79B8" w:rsidRPr="000C1E38" w:rsidRDefault="00DC79B8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5915" w:type="dxa"/>
            <w:gridSpan w:val="4"/>
            <w:shd w:val="clear" w:color="auto" w:fill="FF9999"/>
          </w:tcPr>
          <w:p w:rsidR="00DC79B8" w:rsidRPr="000C1E38" w:rsidRDefault="00DC79B8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Апрель</w:t>
            </w:r>
          </w:p>
        </w:tc>
        <w:tc>
          <w:tcPr>
            <w:tcW w:w="4166" w:type="dxa"/>
            <w:gridSpan w:val="3"/>
            <w:shd w:val="clear" w:color="auto" w:fill="FF9999"/>
          </w:tcPr>
          <w:p w:rsidR="00DC79B8" w:rsidRPr="000C1E38" w:rsidRDefault="00DC79B8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Май </w:t>
            </w:r>
          </w:p>
        </w:tc>
      </w:tr>
      <w:tr w:rsidR="00DC79B8" w:rsidRPr="000C1E38" w:rsidTr="00DC79B8">
        <w:tc>
          <w:tcPr>
            <w:tcW w:w="1478" w:type="dxa"/>
          </w:tcPr>
          <w:p w:rsidR="00DC79B8" w:rsidRPr="000C1E38" w:rsidRDefault="00DC79B8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6.03</w:t>
            </w:r>
          </w:p>
        </w:tc>
        <w:tc>
          <w:tcPr>
            <w:tcW w:w="1256" w:type="dxa"/>
          </w:tcPr>
          <w:p w:rsidR="00DC79B8" w:rsidRPr="000C1E38" w:rsidRDefault="00DC79B8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13.03</w:t>
            </w:r>
          </w:p>
        </w:tc>
        <w:tc>
          <w:tcPr>
            <w:tcW w:w="1528" w:type="dxa"/>
          </w:tcPr>
          <w:p w:rsidR="00DC79B8" w:rsidRPr="000C1E38" w:rsidRDefault="00DC79B8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20.03</w:t>
            </w:r>
          </w:p>
        </w:tc>
        <w:tc>
          <w:tcPr>
            <w:tcW w:w="1271" w:type="dxa"/>
          </w:tcPr>
          <w:p w:rsidR="00DC79B8" w:rsidRPr="000C1E38" w:rsidRDefault="00DC79B8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27.03</w:t>
            </w:r>
          </w:p>
        </w:tc>
        <w:tc>
          <w:tcPr>
            <w:tcW w:w="1521" w:type="dxa"/>
          </w:tcPr>
          <w:p w:rsidR="00DC79B8" w:rsidRPr="000C1E38" w:rsidRDefault="00DC79B8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3.04</w:t>
            </w:r>
          </w:p>
        </w:tc>
        <w:tc>
          <w:tcPr>
            <w:tcW w:w="1276" w:type="dxa"/>
          </w:tcPr>
          <w:p w:rsidR="00DC79B8" w:rsidRPr="000C1E38" w:rsidRDefault="00DC79B8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10.04</w:t>
            </w:r>
          </w:p>
        </w:tc>
        <w:tc>
          <w:tcPr>
            <w:tcW w:w="1276" w:type="dxa"/>
          </w:tcPr>
          <w:p w:rsidR="00DC79B8" w:rsidRPr="000C1E38" w:rsidRDefault="00DC79B8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17.04</w:t>
            </w:r>
          </w:p>
        </w:tc>
        <w:tc>
          <w:tcPr>
            <w:tcW w:w="1842" w:type="dxa"/>
          </w:tcPr>
          <w:p w:rsidR="00DC79B8" w:rsidRPr="000C1E38" w:rsidRDefault="00DC79B8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24.04</w:t>
            </w:r>
          </w:p>
        </w:tc>
        <w:tc>
          <w:tcPr>
            <w:tcW w:w="1418" w:type="dxa"/>
          </w:tcPr>
          <w:p w:rsidR="00DC79B8" w:rsidRPr="000C1E38" w:rsidRDefault="000E5E0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4.05</w:t>
            </w:r>
          </w:p>
        </w:tc>
        <w:tc>
          <w:tcPr>
            <w:tcW w:w="1417" w:type="dxa"/>
          </w:tcPr>
          <w:p w:rsidR="00DC79B8" w:rsidRPr="000C1E38" w:rsidRDefault="000E5E0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15.05</w:t>
            </w:r>
          </w:p>
        </w:tc>
        <w:tc>
          <w:tcPr>
            <w:tcW w:w="1331" w:type="dxa"/>
          </w:tcPr>
          <w:p w:rsidR="00DC79B8" w:rsidRPr="000C1E38" w:rsidRDefault="000E5E0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22.05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</w:tr>
      <w:tr w:rsidR="00DC79B8" w:rsidRPr="000C1E38" w:rsidTr="00DC79B8">
        <w:tc>
          <w:tcPr>
            <w:tcW w:w="1478" w:type="dxa"/>
          </w:tcPr>
          <w:p w:rsidR="00DC79B8" w:rsidRPr="000C1E38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Мужских и женских профессий больше нет?</w:t>
            </w:r>
          </w:p>
        </w:tc>
        <w:tc>
          <w:tcPr>
            <w:tcW w:w="1256" w:type="dxa"/>
          </w:tcPr>
          <w:p w:rsidR="00DC79B8" w:rsidRPr="000C1E38" w:rsidRDefault="00DC79B8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954668">
              <w:rPr>
                <w:rFonts w:ascii="Book Antiqua" w:hAnsi="Book Antiqua"/>
                <w:sz w:val="24"/>
                <w:szCs w:val="24"/>
              </w:rPr>
              <w:t>Гимн России (работа с текстом)</w:t>
            </w:r>
          </w:p>
        </w:tc>
        <w:tc>
          <w:tcPr>
            <w:tcW w:w="1528" w:type="dxa"/>
          </w:tcPr>
          <w:p w:rsidR="00DC79B8" w:rsidRPr="000C1E38" w:rsidRDefault="00DC79B8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DC79B8">
              <w:rPr>
                <w:rFonts w:ascii="Book Antiqua" w:hAnsi="Book Antiqua"/>
                <w:sz w:val="24"/>
                <w:szCs w:val="24"/>
              </w:rPr>
              <w:t>Крым на карте России (работа с интерактивной картой)</w:t>
            </w:r>
          </w:p>
        </w:tc>
        <w:tc>
          <w:tcPr>
            <w:tcW w:w="1271" w:type="dxa"/>
          </w:tcPr>
          <w:p w:rsidR="000E5E02" w:rsidRPr="000E5E02" w:rsidRDefault="000E5E02" w:rsidP="000E5E02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 xml:space="preserve">Искусство – одно из средств различения доброго </w:t>
            </w:r>
            <w:proofErr w:type="gramStart"/>
            <w:r w:rsidRPr="000E5E02">
              <w:rPr>
                <w:rFonts w:ascii="Book Antiqua" w:hAnsi="Book Antiqua"/>
                <w:sz w:val="24"/>
                <w:szCs w:val="24"/>
              </w:rPr>
              <w:t>от</w:t>
            </w:r>
            <w:proofErr w:type="gramEnd"/>
            <w:r w:rsidRPr="000E5E02">
              <w:rPr>
                <w:rFonts w:ascii="Book Antiqua" w:hAnsi="Book Antiqua"/>
                <w:sz w:val="24"/>
                <w:szCs w:val="24"/>
              </w:rPr>
              <w:t xml:space="preserve"> злого</w:t>
            </w:r>
          </w:p>
          <w:p w:rsidR="00DC79B8" w:rsidRPr="000C1E38" w:rsidRDefault="000E5E02" w:rsidP="000E5E02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(Л. Толстой)</w:t>
            </w:r>
          </w:p>
        </w:tc>
        <w:tc>
          <w:tcPr>
            <w:tcW w:w="1521" w:type="dxa"/>
          </w:tcPr>
          <w:p w:rsidR="00DC79B8" w:rsidRPr="000C1E38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Истории великих людей, которые меня впечатлили</w:t>
            </w:r>
          </w:p>
        </w:tc>
        <w:tc>
          <w:tcPr>
            <w:tcW w:w="1276" w:type="dxa"/>
          </w:tcPr>
          <w:p w:rsidR="00DC79B8" w:rsidRPr="000C1E38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Есть такие вещи, которые нельзя простить?</w:t>
            </w:r>
          </w:p>
        </w:tc>
        <w:tc>
          <w:tcPr>
            <w:tcW w:w="1276" w:type="dxa"/>
          </w:tcPr>
          <w:p w:rsidR="00DC79B8" w:rsidRPr="000C1E38" w:rsidRDefault="00DC79B8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C4760">
              <w:rPr>
                <w:rFonts w:ascii="Book Antiqua" w:hAnsi="Book Antiqua"/>
                <w:sz w:val="24"/>
                <w:szCs w:val="24"/>
              </w:rPr>
              <w:t>«Зелёные» привычки»: сохраним планету для будущих поколений (фестиваль идей)</w:t>
            </w:r>
          </w:p>
        </w:tc>
        <w:tc>
          <w:tcPr>
            <w:tcW w:w="1842" w:type="dxa"/>
          </w:tcPr>
          <w:p w:rsidR="00DC79B8" w:rsidRPr="000C1E38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Если ты не умеешь использовать минуту, ты зря проведешь и час, и день, и всю жизнь (А. Солженицын)</w:t>
            </w:r>
          </w:p>
        </w:tc>
        <w:tc>
          <w:tcPr>
            <w:tcW w:w="1418" w:type="dxa"/>
          </w:tcPr>
          <w:p w:rsidR="00DC79B8" w:rsidRPr="000C1E38" w:rsidRDefault="000E5E0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 xml:space="preserve">Словом можно убить, словом можно спасти, словом можно полки за собой повести… </w:t>
            </w:r>
            <w:r w:rsidR="00DC79B8" w:rsidRPr="00DC79B8">
              <w:rPr>
                <w:rFonts w:ascii="Book Antiqua" w:hAnsi="Book Antiqua"/>
                <w:sz w:val="24"/>
                <w:szCs w:val="24"/>
              </w:rPr>
              <w:t>(литературная гостиная)</w:t>
            </w:r>
          </w:p>
        </w:tc>
        <w:tc>
          <w:tcPr>
            <w:tcW w:w="1417" w:type="dxa"/>
          </w:tcPr>
          <w:p w:rsidR="00DC79B8" w:rsidRPr="000C1E38" w:rsidRDefault="000E5E02" w:rsidP="000E5E02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Какие существуют детские общественные организации?</w:t>
            </w:r>
          </w:p>
        </w:tc>
        <w:tc>
          <w:tcPr>
            <w:tcW w:w="1331" w:type="dxa"/>
          </w:tcPr>
          <w:p w:rsidR="00DC79B8" w:rsidRPr="000C1E38" w:rsidRDefault="000E5E02" w:rsidP="000E5E02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E5E02">
              <w:rPr>
                <w:rFonts w:ascii="Book Antiqua" w:hAnsi="Book Antiqua"/>
                <w:sz w:val="24"/>
                <w:szCs w:val="24"/>
              </w:rPr>
              <w:t>Дай каждому дню шанс стать самым лучшим в твоей жизни (Пифагор)</w:t>
            </w:r>
            <w:bookmarkStart w:id="0" w:name="_GoBack"/>
            <w:bookmarkEnd w:id="0"/>
          </w:p>
        </w:tc>
      </w:tr>
    </w:tbl>
    <w:p w:rsidR="00DC79B8" w:rsidRDefault="00DC79B8"/>
    <w:sectPr w:rsidR="00DC79B8" w:rsidSect="006708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9B"/>
    <w:rsid w:val="000E5E02"/>
    <w:rsid w:val="00157D9B"/>
    <w:rsid w:val="006708BA"/>
    <w:rsid w:val="00B75EAF"/>
    <w:rsid w:val="00DC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BA"/>
    <w:pPr>
      <w:spacing w:after="0" w:line="240" w:lineRule="auto"/>
    </w:pPr>
  </w:style>
  <w:style w:type="table" w:styleId="a4">
    <w:name w:val="Table Grid"/>
    <w:basedOn w:val="a1"/>
    <w:uiPriority w:val="59"/>
    <w:rsid w:val="00670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BA"/>
    <w:pPr>
      <w:spacing w:after="0" w:line="240" w:lineRule="auto"/>
    </w:pPr>
  </w:style>
  <w:style w:type="table" w:styleId="a4">
    <w:name w:val="Table Grid"/>
    <w:basedOn w:val="a1"/>
    <w:uiPriority w:val="59"/>
    <w:rsid w:val="00670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2022-08-24T13:03:00Z</dcterms:created>
  <dcterms:modified xsi:type="dcterms:W3CDTF">2022-08-24T16:02:00Z</dcterms:modified>
</cp:coreProperties>
</file>