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560" w:rsidRDefault="006B6B8E">
      <w:pPr>
        <w:pStyle w:val="a4"/>
        <w:spacing w:before="69"/>
      </w:pPr>
      <w:r>
        <w:t>Муниципальное</w:t>
      </w:r>
      <w:r>
        <w:rPr>
          <w:spacing w:val="-12"/>
        </w:rPr>
        <w:t xml:space="preserve"> </w:t>
      </w:r>
      <w:r>
        <w:t>бюджетное</w:t>
      </w:r>
      <w:r>
        <w:rPr>
          <w:spacing w:val="-5"/>
        </w:rPr>
        <w:t xml:space="preserve"> </w:t>
      </w:r>
      <w:r>
        <w:t>общеобразовательное</w:t>
      </w:r>
      <w:r>
        <w:rPr>
          <w:spacing w:val="-12"/>
        </w:rPr>
        <w:t xml:space="preserve"> </w:t>
      </w:r>
      <w:r>
        <w:t>учреждение</w:t>
      </w:r>
    </w:p>
    <w:p w:rsidR="00F54560" w:rsidRDefault="006B6B8E">
      <w:pPr>
        <w:pStyle w:val="a4"/>
        <w:ind w:right="556"/>
      </w:pPr>
      <w:r>
        <w:t>«Центр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«Наследие»</w:t>
      </w:r>
    </w:p>
    <w:p w:rsidR="006B6B8E" w:rsidRDefault="006B6B8E">
      <w:pPr>
        <w:pStyle w:val="a3"/>
        <w:ind w:left="468" w:right="567"/>
        <w:jc w:val="center"/>
        <w:rPr>
          <w:color w:val="1F2329"/>
        </w:rPr>
      </w:pPr>
      <w:r>
        <w:rPr>
          <w:color w:val="1F2329"/>
        </w:rPr>
        <w:t xml:space="preserve">Информационная справка о результатах обеспечения в образовательной организации объективности проведения </w:t>
      </w:r>
    </w:p>
    <w:p w:rsidR="00F54560" w:rsidRDefault="006B6B8E">
      <w:pPr>
        <w:pStyle w:val="a3"/>
        <w:ind w:left="468" w:right="567"/>
        <w:jc w:val="center"/>
        <w:rPr>
          <w:b/>
        </w:rPr>
      </w:pPr>
      <w:r>
        <w:rPr>
          <w:color w:val="1F2329"/>
        </w:rPr>
        <w:t>процедур оценки качества образования и олимпиад</w:t>
      </w:r>
      <w:r>
        <w:rPr>
          <w:color w:val="1F2329"/>
          <w:spacing w:val="-47"/>
        </w:rPr>
        <w:t xml:space="preserve"> </w:t>
      </w:r>
      <w:r>
        <w:rPr>
          <w:color w:val="1F2329"/>
        </w:rPr>
        <w:t>школьников</w:t>
      </w:r>
      <w:r>
        <w:rPr>
          <w:color w:val="1F2329"/>
          <w:spacing w:val="3"/>
        </w:rPr>
        <w:t xml:space="preserve"> </w:t>
      </w:r>
    </w:p>
    <w:p w:rsidR="00F54560" w:rsidRDefault="00F54560">
      <w:pPr>
        <w:pStyle w:val="a3"/>
        <w:spacing w:before="4"/>
        <w:rPr>
          <w:b/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4254"/>
        <w:gridCol w:w="6217"/>
        <w:gridCol w:w="3730"/>
      </w:tblGrid>
      <w:tr w:rsidR="00F54560">
        <w:trPr>
          <w:trHeight w:val="234"/>
        </w:trPr>
        <w:tc>
          <w:tcPr>
            <w:tcW w:w="720" w:type="dxa"/>
          </w:tcPr>
          <w:p w:rsidR="00F54560" w:rsidRDefault="006B6B8E">
            <w:pPr>
              <w:pStyle w:val="TableParagraph"/>
              <w:spacing w:line="215" w:lineRule="exact"/>
              <w:ind w:left="21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№</w:t>
            </w:r>
          </w:p>
        </w:tc>
        <w:tc>
          <w:tcPr>
            <w:tcW w:w="4254" w:type="dxa"/>
          </w:tcPr>
          <w:p w:rsidR="00F54560" w:rsidRDefault="006B6B8E">
            <w:pPr>
              <w:pStyle w:val="TableParagraph"/>
              <w:spacing w:line="215" w:lineRule="exact"/>
              <w:ind w:left="1446" w:right="15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Направления</w:t>
            </w:r>
          </w:p>
        </w:tc>
        <w:tc>
          <w:tcPr>
            <w:tcW w:w="6217" w:type="dxa"/>
          </w:tcPr>
          <w:p w:rsidR="00F54560" w:rsidRDefault="006B6B8E">
            <w:pPr>
              <w:pStyle w:val="TableParagraph"/>
              <w:spacing w:line="215" w:lineRule="exact"/>
              <w:ind w:left="128" w:right="2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3730" w:type="dxa"/>
          </w:tcPr>
          <w:p w:rsidR="00F54560" w:rsidRDefault="006B6B8E">
            <w:pPr>
              <w:pStyle w:val="TableParagraph"/>
              <w:spacing w:line="215" w:lineRule="exact"/>
              <w:ind w:left="788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Ответственный</w:t>
            </w:r>
            <w:proofErr w:type="gramEnd"/>
            <w:r>
              <w:rPr>
                <w:b/>
                <w:sz w:val="20"/>
              </w:rPr>
              <w:t>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сроки</w:t>
            </w:r>
          </w:p>
        </w:tc>
      </w:tr>
      <w:tr w:rsidR="00F54560">
        <w:trPr>
          <w:trHeight w:val="235"/>
        </w:trPr>
        <w:tc>
          <w:tcPr>
            <w:tcW w:w="720" w:type="dxa"/>
          </w:tcPr>
          <w:p w:rsidR="00F54560" w:rsidRDefault="006B6B8E">
            <w:pPr>
              <w:pStyle w:val="TableParagraph"/>
              <w:spacing w:line="215" w:lineRule="exact"/>
              <w:ind w:left="258"/>
              <w:rPr>
                <w:sz w:val="20"/>
              </w:rPr>
            </w:pPr>
            <w:r>
              <w:rPr>
                <w:w w:val="94"/>
                <w:sz w:val="20"/>
              </w:rPr>
              <w:t>1</w:t>
            </w:r>
          </w:p>
        </w:tc>
        <w:tc>
          <w:tcPr>
            <w:tcW w:w="14201" w:type="dxa"/>
            <w:gridSpan w:val="3"/>
          </w:tcPr>
          <w:p w:rsidR="00F54560" w:rsidRDefault="006B6B8E">
            <w:pPr>
              <w:pStyle w:val="TableParagraph"/>
              <w:spacing w:line="215" w:lineRule="exact"/>
              <w:ind w:left="2109" w:right="220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Обеспечение объективности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образовательных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результатов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рамках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конкретной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ОО</w:t>
            </w:r>
          </w:p>
        </w:tc>
      </w:tr>
      <w:tr w:rsidR="00F54560">
        <w:trPr>
          <w:trHeight w:val="926"/>
        </w:trPr>
        <w:tc>
          <w:tcPr>
            <w:tcW w:w="720" w:type="dxa"/>
          </w:tcPr>
          <w:p w:rsidR="00F54560" w:rsidRDefault="00F54560">
            <w:pPr>
              <w:pStyle w:val="TableParagraph"/>
              <w:rPr>
                <w:sz w:val="20"/>
              </w:rPr>
            </w:pPr>
          </w:p>
        </w:tc>
        <w:tc>
          <w:tcPr>
            <w:tcW w:w="4254" w:type="dxa"/>
          </w:tcPr>
          <w:p w:rsidR="00F54560" w:rsidRDefault="006B6B8E">
            <w:pPr>
              <w:pStyle w:val="TableParagraph"/>
              <w:spacing w:line="230" w:lineRule="atLeast"/>
              <w:ind w:left="105" w:right="602"/>
              <w:rPr>
                <w:sz w:val="20"/>
              </w:rPr>
            </w:pPr>
            <w:r>
              <w:rPr>
                <w:sz w:val="20"/>
              </w:rPr>
              <w:t>- обеспечение видеонаблюдения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процедурах оценки качества </w:t>
            </w:r>
            <w:r>
              <w:rPr>
                <w:sz w:val="20"/>
              </w:rPr>
              <w:t>образования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(ВПР, ДКР, И</w:t>
            </w:r>
            <w:proofErr w:type="gramStart"/>
            <w:r>
              <w:rPr>
                <w:sz w:val="20"/>
              </w:rPr>
              <w:t>С(</w:t>
            </w:r>
            <w:proofErr w:type="gramEnd"/>
            <w:r>
              <w:rPr>
                <w:sz w:val="20"/>
              </w:rPr>
              <w:t>И) -11, ИС -9, ОГЭ,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ВсОШ</w:t>
            </w:r>
            <w:proofErr w:type="spellEnd"/>
          </w:p>
        </w:tc>
        <w:tc>
          <w:tcPr>
            <w:tcW w:w="6217" w:type="dxa"/>
          </w:tcPr>
          <w:p w:rsidR="00F54560" w:rsidRDefault="006B6B8E">
            <w:pPr>
              <w:pStyle w:val="TableParagraph"/>
              <w:ind w:left="1425" w:right="478"/>
              <w:rPr>
                <w:sz w:val="20"/>
              </w:rPr>
            </w:pPr>
            <w:r>
              <w:rPr>
                <w:sz w:val="20"/>
              </w:rPr>
              <w:t>Видеонаблюдение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3730" w:type="dxa"/>
          </w:tcPr>
          <w:p w:rsidR="00F54560" w:rsidRDefault="006B6B8E">
            <w:pPr>
              <w:pStyle w:val="TableParagraph"/>
              <w:ind w:left="442"/>
              <w:rPr>
                <w:sz w:val="20"/>
              </w:rPr>
            </w:pPr>
            <w:r>
              <w:rPr>
                <w:sz w:val="20"/>
              </w:rPr>
              <w:t>Используется</w:t>
            </w:r>
          </w:p>
        </w:tc>
      </w:tr>
      <w:tr w:rsidR="00F54560">
        <w:trPr>
          <w:trHeight w:val="475"/>
        </w:trPr>
        <w:tc>
          <w:tcPr>
            <w:tcW w:w="720" w:type="dxa"/>
          </w:tcPr>
          <w:p w:rsidR="00F54560" w:rsidRDefault="00F54560">
            <w:pPr>
              <w:pStyle w:val="TableParagraph"/>
              <w:rPr>
                <w:sz w:val="20"/>
              </w:rPr>
            </w:pPr>
          </w:p>
        </w:tc>
        <w:tc>
          <w:tcPr>
            <w:tcW w:w="4254" w:type="dxa"/>
          </w:tcPr>
          <w:p w:rsidR="00F54560" w:rsidRDefault="00F54560">
            <w:pPr>
              <w:pStyle w:val="TableParagraph"/>
              <w:rPr>
                <w:sz w:val="20"/>
              </w:rPr>
            </w:pPr>
          </w:p>
        </w:tc>
        <w:tc>
          <w:tcPr>
            <w:tcW w:w="6217" w:type="dxa"/>
          </w:tcPr>
          <w:p w:rsidR="00F54560" w:rsidRDefault="006B6B8E">
            <w:pPr>
              <w:pStyle w:val="TableParagraph"/>
              <w:ind w:left="118" w:right="214"/>
              <w:jc w:val="center"/>
              <w:rPr>
                <w:sz w:val="20"/>
              </w:rPr>
            </w:pPr>
            <w:r>
              <w:rPr>
                <w:sz w:val="20"/>
              </w:rPr>
              <w:t>Видеонаблюдение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ВПР</w:t>
            </w:r>
          </w:p>
        </w:tc>
        <w:tc>
          <w:tcPr>
            <w:tcW w:w="3730" w:type="dxa"/>
          </w:tcPr>
          <w:p w:rsidR="00F54560" w:rsidRDefault="006B6B8E" w:rsidP="006B6B8E">
            <w:pPr>
              <w:pStyle w:val="TableParagraph"/>
              <w:spacing w:line="230" w:lineRule="atLeast"/>
              <w:ind w:right="1171"/>
              <w:rPr>
                <w:sz w:val="20"/>
              </w:rPr>
            </w:pPr>
            <w:r>
              <w:rPr>
                <w:sz w:val="20"/>
              </w:rPr>
              <w:t>Планируется,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апрель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</w:tc>
      </w:tr>
      <w:tr w:rsidR="00F54560">
        <w:trPr>
          <w:trHeight w:val="234"/>
        </w:trPr>
        <w:tc>
          <w:tcPr>
            <w:tcW w:w="720" w:type="dxa"/>
          </w:tcPr>
          <w:p w:rsidR="00F54560" w:rsidRDefault="00F54560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F54560" w:rsidRDefault="00F54560">
            <w:pPr>
              <w:pStyle w:val="TableParagraph"/>
              <w:rPr>
                <w:sz w:val="16"/>
              </w:rPr>
            </w:pPr>
          </w:p>
        </w:tc>
        <w:tc>
          <w:tcPr>
            <w:tcW w:w="6217" w:type="dxa"/>
          </w:tcPr>
          <w:p w:rsidR="00F54560" w:rsidRDefault="006B6B8E">
            <w:pPr>
              <w:pStyle w:val="TableParagraph"/>
              <w:spacing w:line="215" w:lineRule="exact"/>
              <w:ind w:left="116" w:right="214"/>
              <w:jc w:val="center"/>
              <w:rPr>
                <w:sz w:val="20"/>
              </w:rPr>
            </w:pPr>
            <w:r>
              <w:rPr>
                <w:sz w:val="20"/>
              </w:rPr>
              <w:t>Видеонаблюдение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ИС-11</w:t>
            </w:r>
          </w:p>
        </w:tc>
        <w:tc>
          <w:tcPr>
            <w:tcW w:w="3730" w:type="dxa"/>
          </w:tcPr>
          <w:p w:rsidR="00F54560" w:rsidRDefault="006B6B8E" w:rsidP="006B6B8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Планируется,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апрель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</w:tc>
      </w:tr>
      <w:tr w:rsidR="00F54560">
        <w:trPr>
          <w:trHeight w:val="465"/>
        </w:trPr>
        <w:tc>
          <w:tcPr>
            <w:tcW w:w="720" w:type="dxa"/>
          </w:tcPr>
          <w:p w:rsidR="00F54560" w:rsidRDefault="00F54560">
            <w:pPr>
              <w:pStyle w:val="TableParagraph"/>
              <w:rPr>
                <w:sz w:val="20"/>
              </w:rPr>
            </w:pPr>
          </w:p>
        </w:tc>
        <w:tc>
          <w:tcPr>
            <w:tcW w:w="4254" w:type="dxa"/>
          </w:tcPr>
          <w:p w:rsidR="00F54560" w:rsidRDefault="00F54560">
            <w:pPr>
              <w:pStyle w:val="TableParagraph"/>
              <w:rPr>
                <w:sz w:val="20"/>
              </w:rPr>
            </w:pPr>
          </w:p>
        </w:tc>
        <w:tc>
          <w:tcPr>
            <w:tcW w:w="6217" w:type="dxa"/>
          </w:tcPr>
          <w:p w:rsidR="00F54560" w:rsidRDefault="006B6B8E">
            <w:pPr>
              <w:pStyle w:val="TableParagraph"/>
              <w:spacing w:line="225" w:lineRule="exact"/>
              <w:ind w:left="128" w:right="214"/>
              <w:jc w:val="center"/>
              <w:rPr>
                <w:sz w:val="20"/>
              </w:rPr>
            </w:pPr>
            <w:r>
              <w:rPr>
                <w:sz w:val="20"/>
              </w:rPr>
              <w:t>Видеонаблюдение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ДКР, РКР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контрольных</w:t>
            </w:r>
          </w:p>
          <w:p w:rsidR="00F54560" w:rsidRDefault="006B6B8E">
            <w:pPr>
              <w:pStyle w:val="TableParagraph"/>
              <w:spacing w:line="219" w:lineRule="exact"/>
              <w:ind w:left="128" w:right="209"/>
              <w:jc w:val="center"/>
              <w:rPr>
                <w:sz w:val="20"/>
              </w:rPr>
            </w:pPr>
            <w:r>
              <w:rPr>
                <w:sz w:val="20"/>
              </w:rPr>
              <w:t>акций</w:t>
            </w:r>
          </w:p>
        </w:tc>
        <w:tc>
          <w:tcPr>
            <w:tcW w:w="3730" w:type="dxa"/>
          </w:tcPr>
          <w:p w:rsidR="00F54560" w:rsidRDefault="006B6B8E">
            <w:pPr>
              <w:pStyle w:val="TableParagraph"/>
              <w:ind w:left="1234"/>
              <w:rPr>
                <w:sz w:val="20"/>
              </w:rPr>
            </w:pPr>
            <w:r>
              <w:rPr>
                <w:sz w:val="20"/>
              </w:rPr>
              <w:t>Используется</w:t>
            </w:r>
          </w:p>
        </w:tc>
      </w:tr>
      <w:tr w:rsidR="00F54560">
        <w:trPr>
          <w:trHeight w:val="465"/>
        </w:trPr>
        <w:tc>
          <w:tcPr>
            <w:tcW w:w="720" w:type="dxa"/>
          </w:tcPr>
          <w:p w:rsidR="00F54560" w:rsidRDefault="00F54560">
            <w:pPr>
              <w:pStyle w:val="TableParagraph"/>
              <w:rPr>
                <w:sz w:val="20"/>
              </w:rPr>
            </w:pPr>
          </w:p>
        </w:tc>
        <w:tc>
          <w:tcPr>
            <w:tcW w:w="4254" w:type="dxa"/>
          </w:tcPr>
          <w:p w:rsidR="00F54560" w:rsidRDefault="006B6B8E">
            <w:pPr>
              <w:pStyle w:val="TableParagraph"/>
              <w:spacing w:before="13"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>- привлечение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квалифицированных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специалистов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этапах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17" w:type="dxa"/>
          </w:tcPr>
          <w:p w:rsidR="00F54560" w:rsidRDefault="006B6B8E">
            <w:pPr>
              <w:pStyle w:val="TableParagraph"/>
              <w:spacing w:line="226" w:lineRule="exact"/>
              <w:ind w:left="113" w:right="214"/>
              <w:jc w:val="center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инструктажей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организаторами,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техническими</w:t>
            </w:r>
          </w:p>
          <w:p w:rsidR="00F54560" w:rsidRDefault="006B6B8E">
            <w:pPr>
              <w:pStyle w:val="TableParagraph"/>
              <w:spacing w:line="219" w:lineRule="exact"/>
              <w:ind w:left="128" w:right="205"/>
              <w:jc w:val="center"/>
              <w:rPr>
                <w:sz w:val="20"/>
              </w:rPr>
            </w:pPr>
            <w:r>
              <w:rPr>
                <w:sz w:val="20"/>
              </w:rPr>
              <w:t>специалистами,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экспертами</w:t>
            </w:r>
          </w:p>
        </w:tc>
        <w:tc>
          <w:tcPr>
            <w:tcW w:w="3730" w:type="dxa"/>
          </w:tcPr>
          <w:p w:rsidR="00F54560" w:rsidRDefault="006B6B8E">
            <w:pPr>
              <w:pStyle w:val="TableParagraph"/>
              <w:spacing w:line="226" w:lineRule="exact"/>
              <w:ind w:left="152" w:right="246"/>
              <w:jc w:val="center"/>
              <w:rPr>
                <w:sz w:val="20"/>
              </w:rPr>
            </w:pPr>
            <w:r>
              <w:rPr>
                <w:sz w:val="20"/>
              </w:rPr>
              <w:t>Регулярно,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подпись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перед</w:t>
            </w:r>
            <w:proofErr w:type="gramEnd"/>
          </w:p>
          <w:p w:rsidR="00F54560" w:rsidRDefault="006B6B8E">
            <w:pPr>
              <w:pStyle w:val="TableParagraph"/>
              <w:spacing w:line="219" w:lineRule="exact"/>
              <w:ind w:left="161" w:right="246"/>
              <w:jc w:val="center"/>
              <w:rPr>
                <w:sz w:val="20"/>
              </w:rPr>
            </w:pPr>
            <w:r>
              <w:rPr>
                <w:sz w:val="20"/>
              </w:rPr>
              <w:t>процедурой</w:t>
            </w:r>
          </w:p>
        </w:tc>
      </w:tr>
      <w:tr w:rsidR="00F54560">
        <w:trPr>
          <w:trHeight w:val="1161"/>
        </w:trPr>
        <w:tc>
          <w:tcPr>
            <w:tcW w:w="720" w:type="dxa"/>
          </w:tcPr>
          <w:p w:rsidR="00F54560" w:rsidRDefault="00F54560">
            <w:pPr>
              <w:pStyle w:val="TableParagraph"/>
              <w:rPr>
                <w:sz w:val="20"/>
              </w:rPr>
            </w:pPr>
          </w:p>
        </w:tc>
        <w:tc>
          <w:tcPr>
            <w:tcW w:w="4254" w:type="dxa"/>
          </w:tcPr>
          <w:p w:rsidR="00F54560" w:rsidRDefault="006B6B8E">
            <w:pPr>
              <w:pStyle w:val="TableParagraph"/>
              <w:spacing w:before="14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</w:p>
        </w:tc>
        <w:tc>
          <w:tcPr>
            <w:tcW w:w="6217" w:type="dxa"/>
          </w:tcPr>
          <w:p w:rsidR="00F54560" w:rsidRDefault="006B6B8E">
            <w:pPr>
              <w:pStyle w:val="TableParagraph"/>
              <w:ind w:left="336" w:right="433" w:firstLine="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использование ЗКС для передачи материалов </w:t>
            </w:r>
            <w:r>
              <w:rPr>
                <w:sz w:val="20"/>
              </w:rPr>
              <w:t>процедур оценки;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ограниченный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круг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доступа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ЗКС,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информационным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системам</w:t>
            </w:r>
          </w:p>
        </w:tc>
        <w:tc>
          <w:tcPr>
            <w:tcW w:w="3730" w:type="dxa"/>
          </w:tcPr>
          <w:p w:rsidR="00F54560" w:rsidRDefault="006B6B8E">
            <w:pPr>
              <w:pStyle w:val="TableParagraph"/>
              <w:ind w:left="161" w:right="24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Регулярно, </w:t>
            </w:r>
            <w:r>
              <w:rPr>
                <w:sz w:val="20"/>
              </w:rPr>
              <w:t>получение материалов,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отправка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результатов.</w:t>
            </w:r>
          </w:p>
          <w:p w:rsidR="00F54560" w:rsidRDefault="006B6B8E">
            <w:pPr>
              <w:pStyle w:val="TableParagraph"/>
              <w:spacing w:before="6"/>
              <w:ind w:left="163" w:right="246"/>
              <w:jc w:val="center"/>
              <w:rPr>
                <w:sz w:val="20"/>
              </w:rPr>
            </w:pPr>
            <w:r>
              <w:rPr>
                <w:sz w:val="20"/>
              </w:rPr>
              <w:t>Приказы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назначении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ответственного</w:t>
            </w:r>
            <w:proofErr w:type="gramEnd"/>
          </w:p>
          <w:p w:rsidR="00F54560" w:rsidRDefault="006B6B8E">
            <w:pPr>
              <w:pStyle w:val="TableParagraph"/>
              <w:spacing w:before="1" w:line="222" w:lineRule="exact"/>
              <w:ind w:left="155" w:right="246"/>
              <w:jc w:val="center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координаторов,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администраторов</w:t>
            </w:r>
          </w:p>
        </w:tc>
      </w:tr>
      <w:tr w:rsidR="00F54560">
        <w:trPr>
          <w:trHeight w:val="940"/>
        </w:trPr>
        <w:tc>
          <w:tcPr>
            <w:tcW w:w="720" w:type="dxa"/>
          </w:tcPr>
          <w:p w:rsidR="00F54560" w:rsidRDefault="00F54560">
            <w:pPr>
              <w:pStyle w:val="TableParagraph"/>
              <w:rPr>
                <w:sz w:val="20"/>
              </w:rPr>
            </w:pPr>
          </w:p>
        </w:tc>
        <w:tc>
          <w:tcPr>
            <w:tcW w:w="4254" w:type="dxa"/>
          </w:tcPr>
          <w:p w:rsidR="00F54560" w:rsidRDefault="006B6B8E">
            <w:pPr>
              <w:pStyle w:val="TableParagraph"/>
              <w:spacing w:before="14"/>
              <w:ind w:left="105" w:right="25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проверка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школьными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комиссиями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стандартизированным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критериям 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предварительным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коллегиальным</w:t>
            </w:r>
          </w:p>
          <w:p w:rsidR="00F54560" w:rsidRDefault="006B6B8E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обсуждением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подходов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оцениванию</w:t>
            </w:r>
          </w:p>
        </w:tc>
        <w:tc>
          <w:tcPr>
            <w:tcW w:w="6217" w:type="dxa"/>
          </w:tcPr>
          <w:p w:rsidR="00F54560" w:rsidRDefault="006B6B8E">
            <w:pPr>
              <w:pStyle w:val="TableParagraph"/>
              <w:ind w:left="1156" w:right="530" w:hanging="956"/>
              <w:rPr>
                <w:sz w:val="20"/>
              </w:rPr>
            </w:pPr>
            <w:r>
              <w:rPr>
                <w:sz w:val="20"/>
              </w:rPr>
              <w:t>Определены места для работы комиссий (кабинет № 5 (Штаб)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видеонаблюдения)</w:t>
            </w:r>
          </w:p>
        </w:tc>
        <w:tc>
          <w:tcPr>
            <w:tcW w:w="3730" w:type="dxa"/>
          </w:tcPr>
          <w:p w:rsidR="00F54560" w:rsidRDefault="006B6B8E">
            <w:pPr>
              <w:pStyle w:val="TableParagraph"/>
              <w:ind w:left="466"/>
              <w:rPr>
                <w:sz w:val="20"/>
              </w:rPr>
            </w:pPr>
            <w:r>
              <w:rPr>
                <w:sz w:val="20"/>
              </w:rPr>
              <w:t>Взять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контроль,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март-апрель</w:t>
            </w:r>
          </w:p>
        </w:tc>
      </w:tr>
      <w:tr w:rsidR="00F54560">
        <w:trPr>
          <w:trHeight w:val="234"/>
        </w:trPr>
        <w:tc>
          <w:tcPr>
            <w:tcW w:w="720" w:type="dxa"/>
          </w:tcPr>
          <w:p w:rsidR="00F54560" w:rsidRDefault="006B6B8E">
            <w:pPr>
              <w:pStyle w:val="TableParagraph"/>
              <w:spacing w:line="215" w:lineRule="exact"/>
              <w:ind w:left="258"/>
              <w:rPr>
                <w:sz w:val="20"/>
              </w:rPr>
            </w:pPr>
            <w:r>
              <w:rPr>
                <w:w w:val="94"/>
                <w:sz w:val="20"/>
              </w:rPr>
              <w:t>2</w:t>
            </w:r>
          </w:p>
        </w:tc>
        <w:tc>
          <w:tcPr>
            <w:tcW w:w="14201" w:type="dxa"/>
            <w:gridSpan w:val="3"/>
          </w:tcPr>
          <w:p w:rsidR="00F54560" w:rsidRDefault="006B6B8E">
            <w:pPr>
              <w:pStyle w:val="TableParagraph"/>
              <w:spacing w:line="215" w:lineRule="exact"/>
              <w:ind w:left="2109" w:right="2192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Выявление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необъективных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результатов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профилактическая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</w:tr>
      <w:tr w:rsidR="00F54560">
        <w:trPr>
          <w:trHeight w:val="695"/>
        </w:trPr>
        <w:tc>
          <w:tcPr>
            <w:tcW w:w="720" w:type="dxa"/>
          </w:tcPr>
          <w:p w:rsidR="00F54560" w:rsidRDefault="00F54560">
            <w:pPr>
              <w:pStyle w:val="TableParagraph"/>
              <w:rPr>
                <w:sz w:val="20"/>
              </w:rPr>
            </w:pPr>
          </w:p>
        </w:tc>
        <w:tc>
          <w:tcPr>
            <w:tcW w:w="4254" w:type="dxa"/>
          </w:tcPr>
          <w:p w:rsidR="00F54560" w:rsidRDefault="006B6B8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выявление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необъективных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</w:p>
          <w:p w:rsidR="00F54560" w:rsidRDefault="006B6B8E">
            <w:pPr>
              <w:pStyle w:val="TableParagraph"/>
              <w:spacing w:before="5" w:line="220" w:lineRule="exact"/>
              <w:ind w:left="105" w:right="1085"/>
              <w:rPr>
                <w:sz w:val="20"/>
              </w:rPr>
            </w:pPr>
            <w:r>
              <w:rPr>
                <w:sz w:val="20"/>
              </w:rPr>
              <w:t>оценочной процедуры через анализ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</w:t>
            </w:r>
          </w:p>
        </w:tc>
        <w:tc>
          <w:tcPr>
            <w:tcW w:w="6217" w:type="dxa"/>
          </w:tcPr>
          <w:p w:rsidR="00F54560" w:rsidRDefault="006B6B8E">
            <w:pPr>
              <w:pStyle w:val="TableParagraph"/>
              <w:ind w:left="2093" w:hanging="1777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контрольных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акций,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процедур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олимпиад школьников</w:t>
            </w:r>
          </w:p>
        </w:tc>
        <w:tc>
          <w:tcPr>
            <w:tcW w:w="3730" w:type="dxa"/>
          </w:tcPr>
          <w:p w:rsidR="00F54560" w:rsidRDefault="006B6B8E">
            <w:pPr>
              <w:pStyle w:val="TableParagraph"/>
              <w:ind w:left="158" w:right="246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завершении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</w:t>
            </w:r>
          </w:p>
          <w:p w:rsidR="00F54560" w:rsidRDefault="006B6B8E">
            <w:pPr>
              <w:pStyle w:val="TableParagraph"/>
              <w:spacing w:before="5" w:line="220" w:lineRule="exact"/>
              <w:ind w:left="163" w:right="245"/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руководителями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ШМО,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педагогами-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предметниками.</w:t>
            </w:r>
          </w:p>
        </w:tc>
      </w:tr>
      <w:tr w:rsidR="00F54560">
        <w:trPr>
          <w:trHeight w:val="475"/>
        </w:trPr>
        <w:tc>
          <w:tcPr>
            <w:tcW w:w="720" w:type="dxa"/>
          </w:tcPr>
          <w:p w:rsidR="00F54560" w:rsidRDefault="00F54560">
            <w:pPr>
              <w:pStyle w:val="TableParagraph"/>
              <w:rPr>
                <w:sz w:val="20"/>
              </w:rPr>
            </w:pPr>
          </w:p>
        </w:tc>
        <w:tc>
          <w:tcPr>
            <w:tcW w:w="4254" w:type="dxa"/>
          </w:tcPr>
          <w:p w:rsidR="00F54560" w:rsidRDefault="006B6B8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профилактическая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  <w:tc>
          <w:tcPr>
            <w:tcW w:w="6217" w:type="dxa"/>
          </w:tcPr>
          <w:p w:rsidR="00F54560" w:rsidRDefault="006B6B8E">
            <w:pPr>
              <w:pStyle w:val="TableParagraph"/>
              <w:spacing w:line="228" w:lineRule="exact"/>
              <w:ind w:left="127" w:right="214"/>
              <w:jc w:val="center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признаков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необъективности,</w:t>
            </w:r>
          </w:p>
          <w:p w:rsidR="00F54560" w:rsidRDefault="006B6B8E">
            <w:pPr>
              <w:pStyle w:val="TableParagraph"/>
              <w:spacing w:line="227" w:lineRule="exact"/>
              <w:ind w:left="122" w:right="214"/>
              <w:jc w:val="center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комплекса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устранению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причин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необъективности</w:t>
            </w:r>
          </w:p>
        </w:tc>
        <w:tc>
          <w:tcPr>
            <w:tcW w:w="3730" w:type="dxa"/>
          </w:tcPr>
          <w:p w:rsidR="00F54560" w:rsidRDefault="006B6B8E">
            <w:pPr>
              <w:pStyle w:val="TableParagraph"/>
              <w:ind w:left="495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</w:tr>
      <w:tr w:rsidR="00F54560">
        <w:trPr>
          <w:trHeight w:val="234"/>
        </w:trPr>
        <w:tc>
          <w:tcPr>
            <w:tcW w:w="720" w:type="dxa"/>
          </w:tcPr>
          <w:p w:rsidR="00F54560" w:rsidRDefault="006B6B8E">
            <w:pPr>
              <w:pStyle w:val="TableParagraph"/>
              <w:spacing w:line="215" w:lineRule="exact"/>
              <w:ind w:left="258"/>
              <w:rPr>
                <w:sz w:val="20"/>
              </w:rPr>
            </w:pPr>
            <w:r>
              <w:rPr>
                <w:w w:val="94"/>
                <w:sz w:val="20"/>
              </w:rPr>
              <w:t>3</w:t>
            </w:r>
          </w:p>
        </w:tc>
        <w:tc>
          <w:tcPr>
            <w:tcW w:w="14201" w:type="dxa"/>
            <w:gridSpan w:val="3"/>
          </w:tcPr>
          <w:p w:rsidR="00F54560" w:rsidRDefault="006B6B8E">
            <w:pPr>
              <w:pStyle w:val="TableParagraph"/>
              <w:spacing w:line="215" w:lineRule="exact"/>
              <w:ind w:left="86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Формирование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участников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образовательных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отношений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позитивного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отношения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объективной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оценке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образовательныхрезультатов</w:t>
            </w:r>
            <w:proofErr w:type="spellEnd"/>
          </w:p>
        </w:tc>
      </w:tr>
      <w:tr w:rsidR="00F54560">
        <w:trPr>
          <w:trHeight w:val="696"/>
        </w:trPr>
        <w:tc>
          <w:tcPr>
            <w:tcW w:w="720" w:type="dxa"/>
          </w:tcPr>
          <w:p w:rsidR="00F54560" w:rsidRDefault="00F54560">
            <w:pPr>
              <w:pStyle w:val="TableParagraph"/>
              <w:rPr>
                <w:sz w:val="20"/>
              </w:rPr>
            </w:pPr>
          </w:p>
        </w:tc>
        <w:tc>
          <w:tcPr>
            <w:tcW w:w="4254" w:type="dxa"/>
          </w:tcPr>
          <w:p w:rsidR="00F54560" w:rsidRDefault="00F54560">
            <w:pPr>
              <w:pStyle w:val="TableParagraph"/>
              <w:rPr>
                <w:sz w:val="20"/>
              </w:rPr>
            </w:pPr>
          </w:p>
        </w:tc>
        <w:tc>
          <w:tcPr>
            <w:tcW w:w="6217" w:type="dxa"/>
          </w:tcPr>
          <w:p w:rsidR="00F54560" w:rsidRDefault="006B6B8E">
            <w:pPr>
              <w:pStyle w:val="TableParagraph"/>
              <w:spacing w:line="225" w:lineRule="exact"/>
              <w:ind w:left="326" w:firstLine="4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Дорожной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карты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(проект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500+),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</w:p>
          <w:p w:rsidR="00F54560" w:rsidRDefault="006B6B8E">
            <w:pPr>
              <w:pStyle w:val="TableParagraph"/>
              <w:spacing w:line="226" w:lineRule="exact"/>
              <w:ind w:left="979" w:right="419" w:hanging="653"/>
              <w:rPr>
                <w:sz w:val="20"/>
              </w:rPr>
            </w:pPr>
            <w:r>
              <w:rPr>
                <w:sz w:val="20"/>
              </w:rPr>
              <w:t>учителям,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имеющим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профессиональные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дефициты,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руководителю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заместителям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руководителя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3730" w:type="dxa"/>
          </w:tcPr>
          <w:p w:rsidR="00F54560" w:rsidRDefault="006B6B8E" w:rsidP="006B6B8E">
            <w:pPr>
              <w:pStyle w:val="TableParagraph"/>
              <w:ind w:left="163" w:right="236"/>
              <w:jc w:val="center"/>
              <w:rPr>
                <w:sz w:val="20"/>
              </w:rPr>
            </w:pPr>
            <w:r>
              <w:rPr>
                <w:sz w:val="20"/>
              </w:rPr>
              <w:t>Март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</w:tc>
      </w:tr>
      <w:tr w:rsidR="00F54560">
        <w:trPr>
          <w:trHeight w:val="465"/>
        </w:trPr>
        <w:tc>
          <w:tcPr>
            <w:tcW w:w="720" w:type="dxa"/>
          </w:tcPr>
          <w:p w:rsidR="00F54560" w:rsidRDefault="00F54560">
            <w:pPr>
              <w:pStyle w:val="TableParagraph"/>
              <w:rPr>
                <w:sz w:val="20"/>
              </w:rPr>
            </w:pPr>
          </w:p>
        </w:tc>
        <w:tc>
          <w:tcPr>
            <w:tcW w:w="4254" w:type="dxa"/>
          </w:tcPr>
          <w:p w:rsidR="00F54560" w:rsidRDefault="00F54560">
            <w:pPr>
              <w:pStyle w:val="TableParagraph"/>
              <w:rPr>
                <w:sz w:val="20"/>
              </w:rPr>
            </w:pPr>
          </w:p>
        </w:tc>
        <w:tc>
          <w:tcPr>
            <w:tcW w:w="6217" w:type="dxa"/>
          </w:tcPr>
          <w:p w:rsidR="00F54560" w:rsidRDefault="006B6B8E">
            <w:pPr>
              <w:pStyle w:val="TableParagraph"/>
              <w:spacing w:line="226" w:lineRule="exact"/>
              <w:ind w:left="292" w:right="400" w:firstLine="57"/>
              <w:rPr>
                <w:sz w:val="20"/>
              </w:rPr>
            </w:pPr>
            <w:r>
              <w:rPr>
                <w:sz w:val="20"/>
              </w:rPr>
              <w:t>проведение разъяснительной работы с педагогами по вопросам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повышения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объективности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</w:p>
        </w:tc>
        <w:tc>
          <w:tcPr>
            <w:tcW w:w="3730" w:type="dxa"/>
          </w:tcPr>
          <w:p w:rsidR="00F54560" w:rsidRDefault="006B6B8E">
            <w:pPr>
              <w:pStyle w:val="TableParagraph"/>
              <w:ind w:left="470"/>
              <w:rPr>
                <w:sz w:val="20"/>
              </w:rPr>
            </w:pPr>
            <w:r>
              <w:rPr>
                <w:sz w:val="20"/>
              </w:rPr>
              <w:t>Администрация,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</w:tr>
      <w:tr w:rsidR="00F54560">
        <w:trPr>
          <w:trHeight w:val="695"/>
        </w:trPr>
        <w:tc>
          <w:tcPr>
            <w:tcW w:w="720" w:type="dxa"/>
          </w:tcPr>
          <w:p w:rsidR="00F54560" w:rsidRDefault="00F54560">
            <w:pPr>
              <w:pStyle w:val="TableParagraph"/>
              <w:rPr>
                <w:sz w:val="20"/>
              </w:rPr>
            </w:pPr>
          </w:p>
        </w:tc>
        <w:tc>
          <w:tcPr>
            <w:tcW w:w="4254" w:type="dxa"/>
          </w:tcPr>
          <w:p w:rsidR="00F54560" w:rsidRDefault="006B6B8E">
            <w:pPr>
              <w:pStyle w:val="TableParagraph"/>
              <w:spacing w:before="14"/>
              <w:ind w:left="941"/>
              <w:rPr>
                <w:sz w:val="20"/>
              </w:rPr>
            </w:pPr>
            <w:r>
              <w:rPr>
                <w:w w:val="94"/>
                <w:sz w:val="20"/>
              </w:rPr>
              <w:t>.</w:t>
            </w:r>
          </w:p>
        </w:tc>
        <w:tc>
          <w:tcPr>
            <w:tcW w:w="6217" w:type="dxa"/>
          </w:tcPr>
          <w:p w:rsidR="00F54560" w:rsidRDefault="006B6B8E">
            <w:pPr>
              <w:pStyle w:val="TableParagraph"/>
              <w:spacing w:line="230" w:lineRule="atLeast"/>
              <w:ind w:left="441" w:right="530" w:firstLine="6"/>
              <w:jc w:val="center"/>
              <w:rPr>
                <w:sz w:val="20"/>
              </w:rPr>
            </w:pPr>
            <w:r>
              <w:rPr>
                <w:sz w:val="20"/>
              </w:rPr>
              <w:t>проведение учителями и методическими объединениями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аналитической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экспертной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результатами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оценочных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процедур</w:t>
            </w:r>
          </w:p>
        </w:tc>
        <w:tc>
          <w:tcPr>
            <w:tcW w:w="3730" w:type="dxa"/>
          </w:tcPr>
          <w:p w:rsidR="00F54560" w:rsidRDefault="006B6B8E">
            <w:pPr>
              <w:pStyle w:val="TableParagraph"/>
              <w:ind w:left="687"/>
              <w:rPr>
                <w:sz w:val="20"/>
              </w:rPr>
            </w:pPr>
            <w:r>
              <w:rPr>
                <w:sz w:val="20"/>
              </w:rPr>
              <w:t>Постоянно,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</w:tr>
    </w:tbl>
    <w:p w:rsidR="00F54560" w:rsidRDefault="00F54560">
      <w:pPr>
        <w:pStyle w:val="a3"/>
        <w:rPr>
          <w:b/>
          <w:sz w:val="22"/>
        </w:rPr>
      </w:pPr>
    </w:p>
    <w:p w:rsidR="00F54560" w:rsidRDefault="00F54560">
      <w:pPr>
        <w:pStyle w:val="a3"/>
        <w:rPr>
          <w:b/>
          <w:sz w:val="24"/>
        </w:rPr>
      </w:pPr>
    </w:p>
    <w:p w:rsidR="00F54560" w:rsidRDefault="006B6B8E">
      <w:pPr>
        <w:pStyle w:val="a3"/>
        <w:ind w:right="213"/>
        <w:jc w:val="right"/>
      </w:pPr>
      <w:r>
        <w:t>Исп.</w:t>
      </w:r>
      <w:r>
        <w:rPr>
          <w:spacing w:val="-5"/>
        </w:rPr>
        <w:t xml:space="preserve"> </w:t>
      </w:r>
      <w:proofErr w:type="spellStart"/>
      <w:r>
        <w:t>Ахкамова</w:t>
      </w:r>
      <w:proofErr w:type="spellEnd"/>
      <w:r>
        <w:rPr>
          <w:spacing w:val="-6"/>
        </w:rPr>
        <w:t xml:space="preserve"> </w:t>
      </w:r>
      <w:r>
        <w:t>В.К.</w:t>
      </w:r>
      <w:r>
        <w:rPr>
          <w:spacing w:val="-5"/>
        </w:rPr>
        <w:t xml:space="preserve"> </w:t>
      </w:r>
      <w:r>
        <w:t>заместитель</w:t>
      </w:r>
      <w:r>
        <w:rPr>
          <w:spacing w:val="-7"/>
        </w:rPr>
        <w:t xml:space="preserve"> </w:t>
      </w:r>
      <w:r>
        <w:t>директора</w:t>
      </w:r>
    </w:p>
    <w:sectPr w:rsidR="00F54560" w:rsidSect="00F54560">
      <w:type w:val="continuous"/>
      <w:pgSz w:w="16850" w:h="11920" w:orient="landscape"/>
      <w:pgMar w:top="100" w:right="80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54560"/>
    <w:rsid w:val="006B6B8E"/>
    <w:rsid w:val="00F54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456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45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54560"/>
    <w:rPr>
      <w:sz w:val="20"/>
      <w:szCs w:val="20"/>
    </w:rPr>
  </w:style>
  <w:style w:type="paragraph" w:styleId="a4">
    <w:name w:val="Title"/>
    <w:basedOn w:val="a"/>
    <w:uiPriority w:val="1"/>
    <w:qFormat/>
    <w:rsid w:val="00F54560"/>
    <w:pPr>
      <w:spacing w:before="6"/>
      <w:ind w:left="468" w:right="545"/>
      <w:jc w:val="center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F54560"/>
  </w:style>
  <w:style w:type="paragraph" w:customStyle="1" w:styleId="TableParagraph">
    <w:name w:val="Table Paragraph"/>
    <w:basedOn w:val="a"/>
    <w:uiPriority w:val="1"/>
    <w:qFormat/>
    <w:rsid w:val="00F5456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dcterms:created xsi:type="dcterms:W3CDTF">2022-04-27T14:44:00Z</dcterms:created>
  <dcterms:modified xsi:type="dcterms:W3CDTF">2022-04-27T14:44:00Z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2022-04-27T00:00:00Z</vt:filetime>
  </property>
</Properties>
</file>